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1763A" w:rsidRPr="00F23F68" w:rsidRDefault="00F23F68" w:rsidP="0041763A">
      <w:pPr>
        <w:rPr>
          <w:b/>
          <w:sz w:val="40"/>
        </w:rPr>
      </w:pPr>
      <w:r w:rsidRPr="00F23F68">
        <w:rPr>
          <w:b/>
          <w:sz w:val="40"/>
        </w:rPr>
        <w:t>We’ve Got The Perfect Solution for You.</w:t>
      </w:r>
    </w:p>
    <w:p w:rsidR="0041763A" w:rsidRDefault="0041763A" w:rsidP="0041763A">
      <w:pPr>
        <w:rPr>
          <w:b/>
          <w:i/>
        </w:rPr>
      </w:pPr>
    </w:p>
    <w:p w:rsidR="0041763A" w:rsidRDefault="0041763A" w:rsidP="0041763A">
      <w:r w:rsidRPr="0041763A">
        <w:t xml:space="preserve">At The </w:t>
      </w:r>
      <w:proofErr w:type="spellStart"/>
      <w:r w:rsidRPr="0041763A">
        <w:t>XFactor</w:t>
      </w:r>
      <w:proofErr w:type="spellEnd"/>
      <w:r w:rsidRPr="0041763A">
        <w:t xml:space="preserve"> Agency, we have an array of solutions to help you get results, online and offline…but there’s one thing we certainly don’t do </w:t>
      </w:r>
      <w:r>
        <w:t>–</w:t>
      </w:r>
      <w:r w:rsidRPr="0041763A">
        <w:t xml:space="preserve"> </w:t>
      </w:r>
      <w:r>
        <w:t xml:space="preserve">one size fits all. </w:t>
      </w:r>
    </w:p>
    <w:p w:rsidR="0041763A" w:rsidRDefault="0041763A" w:rsidP="0041763A"/>
    <w:p w:rsidR="0041763A" w:rsidRDefault="0041763A" w:rsidP="0041763A">
      <w:r w:rsidRPr="0041763A">
        <w:t>We understand that your business has unique needs</w:t>
      </w:r>
      <w:r>
        <w:t xml:space="preserve"> and goals</w:t>
      </w:r>
      <w:r w:rsidRPr="0041763A">
        <w:t>, whi</w:t>
      </w:r>
      <w:r>
        <w:t>ch is exactly why our packages offer flexibility that allows you to get exactly what you’re looking for. No matter what you are looking to create, or what level of investment you are considering; we’ve got a solution that’s perfect for you.</w:t>
      </w:r>
    </w:p>
    <w:p w:rsidR="0041763A" w:rsidRDefault="0041763A" w:rsidP="0041763A"/>
    <w:p w:rsidR="0041763A" w:rsidRDefault="0041763A" w:rsidP="0041763A">
      <w:r>
        <w:t>How do our packages work? Here’s an at-a-glance snapshot:</w:t>
      </w:r>
    </w:p>
    <w:p w:rsidR="0041763A" w:rsidRDefault="0041763A" w:rsidP="0041763A"/>
    <w:p w:rsidR="0041763A" w:rsidRPr="0041763A" w:rsidRDefault="0041763A" w:rsidP="0041763A"/>
    <w:p w:rsidR="0041763A" w:rsidRDefault="0041763A" w:rsidP="0041763A">
      <w:pPr>
        <w:rPr>
          <w:b/>
        </w:rPr>
      </w:pPr>
      <w:r>
        <w:rPr>
          <w:b/>
        </w:rPr>
        <w:t>Step 1 – Select Your Focus Area(s)</w:t>
      </w:r>
    </w:p>
    <w:p w:rsidR="0041763A" w:rsidRDefault="0041763A" w:rsidP="0041763A">
      <w:pPr>
        <w:rPr>
          <w:b/>
        </w:rPr>
      </w:pPr>
    </w:p>
    <w:p w:rsidR="0041763A" w:rsidRDefault="0041763A" w:rsidP="0041763A">
      <w:r>
        <w:t>Is your website a top priority?</w:t>
      </w:r>
      <w:r>
        <w:br/>
        <w:t xml:space="preserve">Perhaps you’re looking to revamp your brand identity. </w:t>
      </w:r>
    </w:p>
    <w:p w:rsidR="0041763A" w:rsidRDefault="0041763A" w:rsidP="0041763A">
      <w:r>
        <w:t>It could be that you need to improve your online marketing efforts.</w:t>
      </w:r>
    </w:p>
    <w:p w:rsidR="0041763A" w:rsidRDefault="0041763A" w:rsidP="0041763A"/>
    <w:p w:rsidR="0041763A" w:rsidRDefault="0041763A" w:rsidP="0041763A">
      <w:r>
        <w:t xml:space="preserve">Our packages are based around three areas where most business owners are looking for results – the web </w:t>
      </w:r>
      <w:r w:rsidR="00110B81">
        <w:t>focus</w:t>
      </w:r>
      <w:r>
        <w:t>, the brand focus, and the marketing focus.</w:t>
      </w:r>
    </w:p>
    <w:p w:rsidR="0041763A" w:rsidRDefault="0041763A" w:rsidP="0041763A"/>
    <w:p w:rsidR="00005957" w:rsidRDefault="0041763A" w:rsidP="0041763A">
      <w:r>
        <w:t>Begin by selecting the focus area(s) that are most relevant to you!</w:t>
      </w:r>
    </w:p>
    <w:p w:rsidR="00005957" w:rsidRDefault="00005957" w:rsidP="0041763A"/>
    <w:p w:rsidR="00005957" w:rsidRDefault="00005957" w:rsidP="0041763A">
      <w:pPr>
        <w:rPr>
          <w:b/>
          <w:u w:val="single"/>
        </w:rPr>
      </w:pPr>
      <w:r w:rsidRPr="00005957">
        <w:rPr>
          <w:b/>
          <w:u w:val="single"/>
        </w:rPr>
        <w:t>Brand Focus</w:t>
      </w:r>
    </w:p>
    <w:p w:rsidR="00005957" w:rsidRDefault="00005957" w:rsidP="00005957">
      <w:pPr>
        <w:widowControl w:val="0"/>
        <w:autoSpaceDE w:val="0"/>
        <w:autoSpaceDN w:val="0"/>
        <w:adjustRightInd w:val="0"/>
        <w:rPr>
          <w:rFonts w:ascii="Segoe-Bold" w:eastAsiaTheme="minorHAnsi" w:hAnsi="Segoe-Bold" w:cs="Segoe-Bold"/>
          <w:b/>
          <w:bCs/>
          <w:sz w:val="20"/>
          <w:szCs w:val="20"/>
        </w:rPr>
      </w:pPr>
    </w:p>
    <w:p w:rsidR="00110B81" w:rsidRDefault="00110B81" w:rsidP="00005957">
      <w:pPr>
        <w:rPr>
          <w:rFonts w:ascii="Segoe-Bold" w:eastAsiaTheme="minorHAnsi" w:hAnsi="Segoe-Bold" w:cs="Segoe-Bold"/>
          <w:b/>
          <w:bCs/>
          <w:sz w:val="20"/>
          <w:szCs w:val="20"/>
        </w:rPr>
      </w:pPr>
      <w:r>
        <w:rPr>
          <w:rFonts w:ascii="Segoe-Bold" w:eastAsiaTheme="minorHAnsi" w:hAnsi="Segoe-Bold" w:cs="Segoe-Bold"/>
          <w:b/>
          <w:bCs/>
          <w:sz w:val="20"/>
          <w:szCs w:val="20"/>
        </w:rPr>
        <w:t>Logo</w:t>
      </w:r>
    </w:p>
    <w:p w:rsidR="004A1E93" w:rsidRDefault="00110B81" w:rsidP="00005957">
      <w:pPr>
        <w:rPr>
          <w:rFonts w:ascii="Segoe-Bold" w:eastAsiaTheme="minorHAnsi" w:hAnsi="Segoe-Bold" w:cs="Segoe-Bold"/>
          <w:b/>
          <w:bCs/>
          <w:sz w:val="20"/>
          <w:szCs w:val="20"/>
        </w:rPr>
      </w:pPr>
      <w:r>
        <w:rPr>
          <w:rFonts w:ascii="Segoe-Bold" w:eastAsiaTheme="minorHAnsi" w:hAnsi="Segoe-Bold" w:cs="Segoe-Bold"/>
          <w:b/>
          <w:bCs/>
          <w:sz w:val="20"/>
          <w:szCs w:val="20"/>
        </w:rPr>
        <w:t>Business Card</w:t>
      </w:r>
    </w:p>
    <w:p w:rsidR="00110B81" w:rsidRDefault="004A1E93" w:rsidP="00005957">
      <w:pPr>
        <w:rPr>
          <w:rFonts w:ascii="Segoe-Bold" w:eastAsiaTheme="minorHAnsi" w:hAnsi="Segoe-Bold" w:cs="Segoe-Bold"/>
          <w:b/>
          <w:bCs/>
          <w:sz w:val="20"/>
          <w:szCs w:val="20"/>
        </w:rPr>
      </w:pPr>
      <w:r>
        <w:rPr>
          <w:rFonts w:ascii="Segoe-Bold" w:eastAsiaTheme="minorHAnsi" w:hAnsi="Segoe-Bold" w:cs="Segoe-Bold"/>
          <w:b/>
          <w:bCs/>
          <w:sz w:val="20"/>
          <w:szCs w:val="20"/>
        </w:rPr>
        <w:t>Stationary Bundle</w:t>
      </w:r>
    </w:p>
    <w:p w:rsidR="00005957" w:rsidRDefault="00005957" w:rsidP="00005957">
      <w:pPr>
        <w:rPr>
          <w:b/>
          <w:u w:val="single"/>
        </w:rPr>
      </w:pPr>
    </w:p>
    <w:p w:rsidR="00110B81" w:rsidRDefault="00005957" w:rsidP="00005957">
      <w:pPr>
        <w:rPr>
          <w:b/>
          <w:u w:val="single"/>
        </w:rPr>
      </w:pPr>
      <w:r>
        <w:rPr>
          <w:b/>
          <w:u w:val="single"/>
        </w:rPr>
        <w:t>Web</w:t>
      </w:r>
      <w:r w:rsidRPr="00005957">
        <w:rPr>
          <w:b/>
          <w:u w:val="single"/>
        </w:rPr>
        <w:t xml:space="preserve"> Focus</w:t>
      </w:r>
    </w:p>
    <w:p w:rsidR="00110B81" w:rsidRDefault="00110B81" w:rsidP="00005957">
      <w:pPr>
        <w:rPr>
          <w:b/>
          <w:u w:val="single"/>
        </w:rPr>
      </w:pPr>
    </w:p>
    <w:p w:rsidR="004A1E93" w:rsidRDefault="00110B81" w:rsidP="00110B81">
      <w:pPr>
        <w:widowControl w:val="0"/>
        <w:autoSpaceDE w:val="0"/>
        <w:autoSpaceDN w:val="0"/>
        <w:adjustRightInd w:val="0"/>
        <w:rPr>
          <w:rFonts w:ascii="Segoe-Bold" w:eastAsiaTheme="minorHAnsi" w:hAnsi="Segoe-Bold" w:cs="Segoe-Bold"/>
          <w:b/>
          <w:bCs/>
          <w:sz w:val="20"/>
          <w:szCs w:val="20"/>
        </w:rPr>
      </w:pPr>
      <w:proofErr w:type="spellStart"/>
      <w:r>
        <w:rPr>
          <w:rFonts w:ascii="Segoe-Bold" w:eastAsiaTheme="minorHAnsi" w:hAnsi="Segoe-Bold" w:cs="Segoe-Bold"/>
          <w:b/>
          <w:bCs/>
          <w:sz w:val="20"/>
          <w:szCs w:val="20"/>
        </w:rPr>
        <w:t>Wordpress</w:t>
      </w:r>
      <w:proofErr w:type="spellEnd"/>
      <w:r>
        <w:rPr>
          <w:rFonts w:ascii="Segoe-Bold" w:eastAsiaTheme="minorHAnsi" w:hAnsi="Segoe-Bold" w:cs="Segoe-Bold"/>
          <w:b/>
          <w:bCs/>
          <w:sz w:val="20"/>
          <w:szCs w:val="20"/>
        </w:rPr>
        <w:t xml:space="preserve">-Based </w:t>
      </w:r>
      <w:r w:rsidR="004A1E93">
        <w:rPr>
          <w:rFonts w:ascii="Segoe-Bold" w:eastAsiaTheme="minorHAnsi" w:hAnsi="Segoe-Bold" w:cs="Segoe-Bold"/>
          <w:b/>
          <w:bCs/>
          <w:sz w:val="20"/>
          <w:szCs w:val="20"/>
        </w:rPr>
        <w:t>Website</w:t>
      </w:r>
    </w:p>
    <w:p w:rsidR="004A1E93" w:rsidRDefault="00110B81" w:rsidP="00110B81">
      <w:pPr>
        <w:widowControl w:val="0"/>
        <w:autoSpaceDE w:val="0"/>
        <w:autoSpaceDN w:val="0"/>
        <w:adjustRightInd w:val="0"/>
        <w:rPr>
          <w:rFonts w:ascii="Segoe-Bold" w:eastAsiaTheme="minorHAnsi" w:hAnsi="Segoe-Bold" w:cs="Segoe-Bold"/>
          <w:b/>
          <w:bCs/>
          <w:sz w:val="20"/>
          <w:szCs w:val="20"/>
        </w:rPr>
      </w:pPr>
      <w:r>
        <w:rPr>
          <w:rFonts w:ascii="Segoe-Bold" w:eastAsiaTheme="minorHAnsi" w:hAnsi="Segoe-Bold" w:cs="Segoe-Bold"/>
          <w:b/>
          <w:bCs/>
          <w:sz w:val="20"/>
          <w:szCs w:val="20"/>
        </w:rPr>
        <w:t>Email Signature File Design</w:t>
      </w:r>
    </w:p>
    <w:p w:rsidR="004A1E93" w:rsidRDefault="004A1E93" w:rsidP="004A1E93">
      <w:pPr>
        <w:widowControl w:val="0"/>
        <w:autoSpaceDE w:val="0"/>
        <w:autoSpaceDN w:val="0"/>
        <w:adjustRightInd w:val="0"/>
        <w:rPr>
          <w:rFonts w:ascii="Segoe-Bold" w:eastAsiaTheme="minorHAnsi" w:hAnsi="Segoe-Bold" w:cs="Segoe-Bold"/>
          <w:b/>
          <w:bCs/>
          <w:sz w:val="20"/>
          <w:szCs w:val="20"/>
        </w:rPr>
      </w:pPr>
      <w:r>
        <w:rPr>
          <w:rFonts w:ascii="Segoe-Bold" w:eastAsiaTheme="minorHAnsi" w:hAnsi="Segoe-Bold" w:cs="Segoe-Bold"/>
          <w:b/>
          <w:bCs/>
          <w:sz w:val="20"/>
          <w:szCs w:val="20"/>
        </w:rPr>
        <w:t>Basic SEO Bundle</w:t>
      </w:r>
    </w:p>
    <w:p w:rsidR="00110B81" w:rsidRDefault="00110B81" w:rsidP="00005957">
      <w:pPr>
        <w:widowControl w:val="0"/>
        <w:autoSpaceDE w:val="0"/>
        <w:autoSpaceDN w:val="0"/>
        <w:adjustRightInd w:val="0"/>
        <w:rPr>
          <w:rFonts w:ascii="Segoe-Bold" w:eastAsiaTheme="minorHAnsi" w:hAnsi="Segoe-Bold" w:cs="Segoe-Bold"/>
          <w:sz w:val="20"/>
          <w:szCs w:val="20"/>
        </w:rPr>
      </w:pPr>
    </w:p>
    <w:p w:rsidR="00110B81" w:rsidRDefault="00110B81" w:rsidP="00110B81">
      <w:pPr>
        <w:rPr>
          <w:b/>
          <w:u w:val="single"/>
        </w:rPr>
      </w:pPr>
      <w:r>
        <w:rPr>
          <w:b/>
          <w:u w:val="single"/>
        </w:rPr>
        <w:t>Marketing</w:t>
      </w:r>
      <w:r w:rsidRPr="00005957">
        <w:rPr>
          <w:b/>
          <w:u w:val="single"/>
        </w:rPr>
        <w:t xml:space="preserve"> Focus</w:t>
      </w:r>
    </w:p>
    <w:p w:rsidR="00005957" w:rsidRDefault="00005957" w:rsidP="00005957">
      <w:pPr>
        <w:widowControl w:val="0"/>
        <w:autoSpaceDE w:val="0"/>
        <w:autoSpaceDN w:val="0"/>
        <w:adjustRightInd w:val="0"/>
        <w:rPr>
          <w:rFonts w:ascii="Segoe-Bold" w:eastAsiaTheme="minorHAnsi" w:hAnsi="Segoe-Bold" w:cs="Segoe-Bold"/>
          <w:sz w:val="20"/>
          <w:szCs w:val="20"/>
        </w:rPr>
      </w:pPr>
    </w:p>
    <w:p w:rsidR="00110B81" w:rsidRPr="004A1E93" w:rsidRDefault="00110B81" w:rsidP="004A1E93">
      <w:pPr>
        <w:widowControl w:val="0"/>
        <w:autoSpaceDE w:val="0"/>
        <w:autoSpaceDN w:val="0"/>
        <w:adjustRightInd w:val="0"/>
        <w:rPr>
          <w:rFonts w:ascii="Segoe-Bold" w:eastAsiaTheme="minorHAnsi" w:hAnsi="Segoe-Bold" w:cs="Segoe-Bold"/>
          <w:b/>
          <w:sz w:val="20"/>
          <w:szCs w:val="20"/>
        </w:rPr>
      </w:pPr>
      <w:r w:rsidRPr="004A1E93">
        <w:rPr>
          <w:rFonts w:ascii="Segoe-Bold" w:eastAsiaTheme="minorHAnsi" w:hAnsi="Segoe-Bold" w:cs="Segoe-Bold"/>
          <w:b/>
          <w:sz w:val="20"/>
          <w:szCs w:val="20"/>
        </w:rPr>
        <w:t>Email Newsletter</w:t>
      </w:r>
    </w:p>
    <w:p w:rsidR="0041763A" w:rsidRPr="004A1E93" w:rsidRDefault="003F3F1B" w:rsidP="004A1E93">
      <w:pPr>
        <w:widowControl w:val="0"/>
        <w:autoSpaceDE w:val="0"/>
        <w:autoSpaceDN w:val="0"/>
        <w:adjustRightInd w:val="0"/>
        <w:rPr>
          <w:rFonts w:ascii="Segoe-Bold" w:eastAsiaTheme="minorHAnsi" w:hAnsi="Segoe-Bold" w:cs="Segoe-Bold"/>
          <w:b/>
          <w:sz w:val="20"/>
          <w:szCs w:val="20"/>
        </w:rPr>
      </w:pPr>
      <w:r>
        <w:rPr>
          <w:rFonts w:ascii="Segoe-Bold" w:eastAsiaTheme="minorHAnsi" w:hAnsi="Segoe-Bold" w:cs="Segoe-Bold"/>
          <w:b/>
          <w:sz w:val="20"/>
          <w:szCs w:val="20"/>
        </w:rPr>
        <w:t>Postcard / Flyer / Brochure Design</w:t>
      </w:r>
    </w:p>
    <w:p w:rsidR="004A1E93" w:rsidRDefault="004A1E93" w:rsidP="0041763A">
      <w:r>
        <w:t>Social Media Bundle</w:t>
      </w:r>
    </w:p>
    <w:p w:rsidR="0041763A" w:rsidRPr="0041763A" w:rsidRDefault="0041763A" w:rsidP="0041763A"/>
    <w:p w:rsidR="0041763A" w:rsidRDefault="0041763A" w:rsidP="0041763A">
      <w:pPr>
        <w:rPr>
          <w:b/>
        </w:rPr>
      </w:pPr>
      <w:r>
        <w:rPr>
          <w:b/>
        </w:rPr>
        <w:t>Step 2 – Complement Your Brand With Add-</w:t>
      </w:r>
      <w:proofErr w:type="spellStart"/>
      <w:r>
        <w:rPr>
          <w:b/>
        </w:rPr>
        <w:t>Ons</w:t>
      </w:r>
      <w:proofErr w:type="spellEnd"/>
    </w:p>
    <w:p w:rsidR="00147A0F" w:rsidRDefault="00147A0F" w:rsidP="0041763A">
      <w:pPr>
        <w:rPr>
          <w:b/>
        </w:rPr>
      </w:pPr>
    </w:p>
    <w:p w:rsidR="00147A0F" w:rsidRDefault="00147A0F" w:rsidP="0041763A">
      <w:r>
        <w:t>With your focus in mind, it’s time to develop a strategy that gets your brand front and centre in front of prospects.</w:t>
      </w:r>
    </w:p>
    <w:p w:rsidR="00147A0F" w:rsidRDefault="00147A0F" w:rsidP="0041763A"/>
    <w:p w:rsidR="0041763A" w:rsidRPr="00147A0F" w:rsidRDefault="0041763A" w:rsidP="0041763A"/>
    <w:p w:rsidR="00147A0F" w:rsidRDefault="00147A0F" w:rsidP="00147A0F">
      <w:r>
        <w:t>With a strong brand foundation in place – online and offline, it’s time to get your business front and centre among your ideal prospects. Using the precise style guidelines we develop exclusively for your business; we design social media platforms and marketing materials that significantly enhance how you are perceived and reinforce your brand.</w:t>
      </w:r>
    </w:p>
    <w:p w:rsidR="00A00157" w:rsidRDefault="00A00157" w:rsidP="00A00157"/>
    <w:p w:rsidR="00A00157" w:rsidRDefault="003F3F1B" w:rsidP="00A00157">
      <w:pPr>
        <w:pStyle w:val="ListParagraph"/>
        <w:numPr>
          <w:ilvl w:val="0"/>
          <w:numId w:val="8"/>
        </w:numPr>
      </w:pPr>
      <w:r w:rsidRPr="00A00157">
        <w:t>Website Splash Page</w:t>
      </w:r>
    </w:p>
    <w:p w:rsidR="00A00157" w:rsidRDefault="003F3F1B" w:rsidP="00A00157">
      <w:pPr>
        <w:pStyle w:val="ListParagraph"/>
        <w:numPr>
          <w:ilvl w:val="0"/>
          <w:numId w:val="8"/>
        </w:numPr>
      </w:pPr>
      <w:r w:rsidRPr="00A00157">
        <w:t>Shoppi</w:t>
      </w:r>
      <w:r w:rsidR="00F47D7D">
        <w:t>ng Cart / Merchant Account Setup &amp; Customization</w:t>
      </w:r>
    </w:p>
    <w:p w:rsidR="00F47D7D" w:rsidRDefault="00F47D7D" w:rsidP="00A00157">
      <w:pPr>
        <w:pStyle w:val="ListParagraph"/>
        <w:numPr>
          <w:ilvl w:val="0"/>
          <w:numId w:val="8"/>
        </w:numPr>
      </w:pPr>
      <w:proofErr w:type="spellStart"/>
      <w:r>
        <w:t>Powerpoint</w:t>
      </w:r>
      <w:proofErr w:type="spellEnd"/>
      <w:r>
        <w:t xml:space="preserve"> T</w:t>
      </w:r>
      <w:r w:rsidR="003F3F1B" w:rsidRPr="00A00157">
        <w:t>emplate</w:t>
      </w:r>
    </w:p>
    <w:p w:rsidR="00F47D7D" w:rsidRDefault="00F47D7D" w:rsidP="00A00157">
      <w:pPr>
        <w:pStyle w:val="ListParagraph"/>
        <w:numPr>
          <w:ilvl w:val="0"/>
          <w:numId w:val="8"/>
        </w:numPr>
      </w:pPr>
      <w:r>
        <w:t>Presentation Folder</w:t>
      </w:r>
    </w:p>
    <w:p w:rsidR="00F47D7D" w:rsidRDefault="00F47D7D" w:rsidP="00A00157">
      <w:pPr>
        <w:pStyle w:val="ListParagraph"/>
        <w:numPr>
          <w:ilvl w:val="0"/>
          <w:numId w:val="8"/>
        </w:numPr>
      </w:pPr>
      <w:r>
        <w:t>Mailing Postcard</w:t>
      </w:r>
    </w:p>
    <w:p w:rsidR="009F401D" w:rsidRDefault="00F47D7D" w:rsidP="00A00157">
      <w:pPr>
        <w:pStyle w:val="ListParagraph"/>
        <w:numPr>
          <w:ilvl w:val="0"/>
          <w:numId w:val="8"/>
        </w:numPr>
      </w:pPr>
      <w:r>
        <w:t>Twitter design</w:t>
      </w:r>
    </w:p>
    <w:p w:rsidR="00F47D7D" w:rsidRDefault="009F401D" w:rsidP="00A00157">
      <w:pPr>
        <w:pStyle w:val="ListParagraph"/>
        <w:numPr>
          <w:ilvl w:val="0"/>
          <w:numId w:val="8"/>
        </w:numPr>
      </w:pPr>
      <w:r>
        <w:t>60-second animated introduction</w:t>
      </w:r>
    </w:p>
    <w:p w:rsidR="00F47D7D" w:rsidRDefault="00F47D7D" w:rsidP="00A00157">
      <w:pPr>
        <w:pStyle w:val="ListParagraph"/>
        <w:numPr>
          <w:ilvl w:val="0"/>
          <w:numId w:val="8"/>
        </w:numPr>
      </w:pPr>
      <w:proofErr w:type="spellStart"/>
      <w:r>
        <w:t>Facebook</w:t>
      </w:r>
      <w:proofErr w:type="spellEnd"/>
      <w:r>
        <w:t xml:space="preserve"> design</w:t>
      </w:r>
    </w:p>
    <w:p w:rsidR="00F47D7D" w:rsidRDefault="00F47D7D" w:rsidP="00A00157">
      <w:pPr>
        <w:pStyle w:val="ListParagraph"/>
        <w:numPr>
          <w:ilvl w:val="0"/>
          <w:numId w:val="8"/>
        </w:numPr>
      </w:pPr>
      <w:r>
        <w:t>Postcard</w:t>
      </w:r>
    </w:p>
    <w:p w:rsidR="00F47D7D" w:rsidRDefault="00F47D7D" w:rsidP="00A00157">
      <w:pPr>
        <w:pStyle w:val="ListParagraph"/>
        <w:numPr>
          <w:ilvl w:val="0"/>
          <w:numId w:val="8"/>
        </w:numPr>
      </w:pPr>
      <w:r>
        <w:t>Flyer design</w:t>
      </w:r>
    </w:p>
    <w:p w:rsidR="004714D4" w:rsidRDefault="00F47D7D" w:rsidP="00A00157">
      <w:pPr>
        <w:pStyle w:val="ListParagraph"/>
        <w:numPr>
          <w:ilvl w:val="0"/>
          <w:numId w:val="8"/>
        </w:numPr>
      </w:pPr>
      <w:r>
        <w:t>Brochure</w:t>
      </w:r>
    </w:p>
    <w:p w:rsidR="009F401D" w:rsidRPr="009F401D" w:rsidRDefault="004714D4" w:rsidP="0041763A">
      <w:pPr>
        <w:pStyle w:val="ListParagraph"/>
        <w:numPr>
          <w:ilvl w:val="0"/>
          <w:numId w:val="8"/>
        </w:numPr>
        <w:rPr>
          <w:b/>
        </w:rPr>
      </w:pPr>
      <w:r>
        <w:t>Binder, CD, or DVD Design</w:t>
      </w:r>
    </w:p>
    <w:p w:rsidR="0041763A" w:rsidRPr="009F401D" w:rsidRDefault="009F401D" w:rsidP="0041763A">
      <w:pPr>
        <w:pStyle w:val="ListParagraph"/>
        <w:numPr>
          <w:ilvl w:val="0"/>
          <w:numId w:val="8"/>
        </w:numPr>
        <w:rPr>
          <w:b/>
        </w:rPr>
      </w:pPr>
      <w:r>
        <w:t>Half-day consultation</w:t>
      </w:r>
    </w:p>
    <w:p w:rsidR="0041763A" w:rsidRDefault="0041763A" w:rsidP="0041763A">
      <w:pPr>
        <w:rPr>
          <w:b/>
        </w:rPr>
      </w:pPr>
      <w:r>
        <w:rPr>
          <w:b/>
        </w:rPr>
        <w:t>Step 3 – Select The Package That Best Suits Your Needs</w:t>
      </w:r>
    </w:p>
    <w:p w:rsidR="0041763A" w:rsidRDefault="0041763A" w:rsidP="0041763A">
      <w:pPr>
        <w:rPr>
          <w:b/>
        </w:rPr>
      </w:pPr>
      <w:r>
        <w:rPr>
          <w:b/>
        </w:rPr>
        <w:t>Web Focus</w:t>
      </w:r>
    </w:p>
    <w:p w:rsidR="0041763A" w:rsidRDefault="0041763A" w:rsidP="0041763A">
      <w:pPr>
        <w:rPr>
          <w:b/>
        </w:rPr>
      </w:pPr>
      <w:r>
        <w:rPr>
          <w:b/>
        </w:rPr>
        <w:t>Brand Focus</w:t>
      </w:r>
    </w:p>
    <w:p w:rsidR="0041763A" w:rsidRDefault="0041763A" w:rsidP="0041763A">
      <w:pPr>
        <w:rPr>
          <w:b/>
        </w:rPr>
      </w:pPr>
      <w:r>
        <w:rPr>
          <w:b/>
        </w:rPr>
        <w:t>Marketing Focus</w:t>
      </w:r>
    </w:p>
    <w:p w:rsidR="0041763A" w:rsidRDefault="0041763A" w:rsidP="0041763A">
      <w:pPr>
        <w:rPr>
          <w:b/>
        </w:rPr>
      </w:pPr>
    </w:p>
    <w:p w:rsidR="0041763A" w:rsidRDefault="0041763A" w:rsidP="0041763A">
      <w:pPr>
        <w:rPr>
          <w:b/>
        </w:rPr>
      </w:pPr>
      <w:r>
        <w:rPr>
          <w:b/>
        </w:rPr>
        <w:t>Web Add-On</w:t>
      </w:r>
    </w:p>
    <w:p w:rsidR="0041763A" w:rsidRDefault="0041763A" w:rsidP="0041763A">
      <w:pPr>
        <w:rPr>
          <w:b/>
        </w:rPr>
      </w:pPr>
      <w:r>
        <w:rPr>
          <w:b/>
        </w:rPr>
        <w:t>Brand Add-On</w:t>
      </w:r>
    </w:p>
    <w:p w:rsidR="0041763A" w:rsidRDefault="0041763A" w:rsidP="0041763A">
      <w:pPr>
        <w:rPr>
          <w:b/>
        </w:rPr>
      </w:pPr>
      <w:r>
        <w:rPr>
          <w:b/>
        </w:rPr>
        <w:t>Marketing Add-On</w:t>
      </w:r>
    </w:p>
    <w:p w:rsidR="0041763A" w:rsidRDefault="0041763A" w:rsidP="0041763A">
      <w:pPr>
        <w:rPr>
          <w:b/>
        </w:rPr>
      </w:pPr>
    </w:p>
    <w:p w:rsidR="0041763A" w:rsidRDefault="0041763A" w:rsidP="0041763A">
      <w:pPr>
        <w:rPr>
          <w:b/>
        </w:rPr>
      </w:pPr>
      <w:r>
        <w:rPr>
          <w:b/>
        </w:rPr>
        <w:t xml:space="preserve">Brand </w:t>
      </w:r>
      <w:proofErr w:type="spellStart"/>
      <w:r>
        <w:rPr>
          <w:b/>
        </w:rPr>
        <w:t>Xposure</w:t>
      </w:r>
      <w:proofErr w:type="spellEnd"/>
    </w:p>
    <w:p w:rsidR="0041763A" w:rsidRPr="005D2B64" w:rsidRDefault="0041763A" w:rsidP="0041763A">
      <w:pPr>
        <w:pStyle w:val="ListParagraph"/>
        <w:numPr>
          <w:ilvl w:val="0"/>
          <w:numId w:val="4"/>
        </w:numPr>
        <w:rPr>
          <w:b/>
        </w:rPr>
      </w:pPr>
      <w:r w:rsidRPr="005D2B64">
        <w:rPr>
          <w:b/>
        </w:rPr>
        <w:t xml:space="preserve">1 Focus </w:t>
      </w:r>
    </w:p>
    <w:p w:rsidR="0041763A" w:rsidRDefault="0041763A" w:rsidP="0041763A">
      <w:pPr>
        <w:pStyle w:val="ListParagraph"/>
        <w:numPr>
          <w:ilvl w:val="0"/>
          <w:numId w:val="4"/>
        </w:numPr>
        <w:rPr>
          <w:b/>
        </w:rPr>
      </w:pPr>
      <w:r>
        <w:rPr>
          <w:b/>
        </w:rPr>
        <w:t>1 Add-On</w:t>
      </w:r>
    </w:p>
    <w:p w:rsidR="0041763A" w:rsidRDefault="0041763A" w:rsidP="0041763A">
      <w:pPr>
        <w:rPr>
          <w:b/>
        </w:rPr>
      </w:pPr>
      <w:proofErr w:type="spellStart"/>
      <w:r>
        <w:rPr>
          <w:b/>
        </w:rPr>
        <w:t>Xcelerate</w:t>
      </w:r>
      <w:proofErr w:type="spellEnd"/>
      <w:r>
        <w:rPr>
          <w:b/>
        </w:rPr>
        <w:t xml:space="preserve"> Your Brand</w:t>
      </w:r>
    </w:p>
    <w:p w:rsidR="0041763A" w:rsidRDefault="0041763A" w:rsidP="0041763A">
      <w:pPr>
        <w:pStyle w:val="ListParagraph"/>
        <w:numPr>
          <w:ilvl w:val="0"/>
          <w:numId w:val="4"/>
        </w:numPr>
        <w:rPr>
          <w:b/>
        </w:rPr>
      </w:pPr>
      <w:r>
        <w:rPr>
          <w:b/>
        </w:rPr>
        <w:t>2 Focus Areas</w:t>
      </w:r>
    </w:p>
    <w:p w:rsidR="0041763A" w:rsidRDefault="0041763A" w:rsidP="0041763A">
      <w:pPr>
        <w:pStyle w:val="ListParagraph"/>
        <w:numPr>
          <w:ilvl w:val="0"/>
          <w:numId w:val="4"/>
        </w:numPr>
        <w:rPr>
          <w:b/>
        </w:rPr>
      </w:pPr>
      <w:r>
        <w:rPr>
          <w:b/>
        </w:rPr>
        <w:t>2 Add-</w:t>
      </w:r>
      <w:proofErr w:type="spellStart"/>
      <w:r>
        <w:rPr>
          <w:b/>
        </w:rPr>
        <w:t>Ons</w:t>
      </w:r>
      <w:proofErr w:type="spellEnd"/>
    </w:p>
    <w:p w:rsidR="0041763A" w:rsidRDefault="0041763A" w:rsidP="0041763A">
      <w:pPr>
        <w:rPr>
          <w:b/>
        </w:rPr>
      </w:pPr>
      <w:proofErr w:type="spellStart"/>
      <w:r>
        <w:rPr>
          <w:b/>
        </w:rPr>
        <w:t>Xtreme</w:t>
      </w:r>
      <w:proofErr w:type="spellEnd"/>
      <w:r>
        <w:rPr>
          <w:b/>
        </w:rPr>
        <w:t xml:space="preserve"> Brand Result</w:t>
      </w:r>
    </w:p>
    <w:p w:rsidR="0041763A" w:rsidRDefault="0041763A" w:rsidP="0041763A">
      <w:pPr>
        <w:pStyle w:val="ListParagraph"/>
        <w:numPr>
          <w:ilvl w:val="0"/>
          <w:numId w:val="4"/>
        </w:numPr>
        <w:rPr>
          <w:b/>
        </w:rPr>
      </w:pPr>
      <w:r>
        <w:rPr>
          <w:b/>
        </w:rPr>
        <w:t>3 Focus Areas</w:t>
      </w:r>
    </w:p>
    <w:p w:rsidR="0041763A" w:rsidRDefault="0041763A" w:rsidP="0041763A">
      <w:pPr>
        <w:pStyle w:val="ListParagraph"/>
        <w:numPr>
          <w:ilvl w:val="0"/>
          <w:numId w:val="4"/>
        </w:numPr>
        <w:rPr>
          <w:b/>
        </w:rPr>
      </w:pPr>
      <w:r>
        <w:rPr>
          <w:b/>
        </w:rPr>
        <w:t>All Add-</w:t>
      </w:r>
      <w:proofErr w:type="spellStart"/>
      <w:r>
        <w:rPr>
          <w:b/>
        </w:rPr>
        <w:t>Ons</w:t>
      </w:r>
      <w:proofErr w:type="spellEnd"/>
    </w:p>
    <w:p w:rsidR="00390C1C" w:rsidRDefault="00390C1C"/>
    <w:sectPr w:rsidR="00390C1C" w:rsidSect="00390C1C">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Segoe-Bold">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BC73AD9"/>
    <w:multiLevelType w:val="hybridMultilevel"/>
    <w:tmpl w:val="CDCC885A"/>
    <w:lvl w:ilvl="0" w:tplc="497680A6">
      <w:numFmt w:val="bullet"/>
      <w:lvlText w:val="-"/>
      <w:lvlJc w:val="left"/>
      <w:pPr>
        <w:ind w:left="420" w:hanging="360"/>
      </w:pPr>
      <w:rPr>
        <w:rFonts w:ascii="Cambria" w:eastAsia="Cambria" w:hAnsi="Cambria"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3388144F"/>
    <w:multiLevelType w:val="hybridMultilevel"/>
    <w:tmpl w:val="E9BA38D8"/>
    <w:lvl w:ilvl="0" w:tplc="EB829184">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976D5E"/>
    <w:multiLevelType w:val="hybridMultilevel"/>
    <w:tmpl w:val="71847342"/>
    <w:lvl w:ilvl="0" w:tplc="04090003">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925D53"/>
    <w:multiLevelType w:val="hybridMultilevel"/>
    <w:tmpl w:val="33861C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F865A4"/>
    <w:multiLevelType w:val="hybridMultilevel"/>
    <w:tmpl w:val="0F4C47C4"/>
    <w:lvl w:ilvl="0" w:tplc="A8B260FC">
      <w:start w:val="1"/>
      <w:numFmt w:val="bullet"/>
      <w:lvlText w:val=""/>
      <w:lvlJc w:val="left"/>
      <w:pPr>
        <w:ind w:left="720" w:hanging="360"/>
      </w:pPr>
      <w:rPr>
        <w:rFonts w:ascii="Wingdings" w:eastAsia="Cambria"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30778F"/>
    <w:multiLevelType w:val="hybridMultilevel"/>
    <w:tmpl w:val="0BCE4BB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35062E"/>
    <w:multiLevelType w:val="hybridMultilevel"/>
    <w:tmpl w:val="30B630A6"/>
    <w:lvl w:ilvl="0" w:tplc="020E43E6">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D875D8"/>
    <w:multiLevelType w:val="hybridMultilevel"/>
    <w:tmpl w:val="AE08179A"/>
    <w:lvl w:ilvl="0" w:tplc="F614DFE4">
      <w:numFmt w:val="bullet"/>
      <w:lvlText w:val="-"/>
      <w:lvlJc w:val="left"/>
      <w:pPr>
        <w:ind w:left="720" w:hanging="360"/>
      </w:pPr>
      <w:rPr>
        <w:rFonts w:ascii="Segoe-Bold" w:eastAsiaTheme="minorHAnsi" w:hAnsi="Segoe-Bold" w:cs="Segoe-B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7"/>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90C1C"/>
    <w:rsid w:val="00005957"/>
    <w:rsid w:val="00041457"/>
    <w:rsid w:val="00110B81"/>
    <w:rsid w:val="00147A0F"/>
    <w:rsid w:val="00390C1C"/>
    <w:rsid w:val="003F3F1B"/>
    <w:rsid w:val="0041763A"/>
    <w:rsid w:val="004714D4"/>
    <w:rsid w:val="004A1E93"/>
    <w:rsid w:val="006E43F3"/>
    <w:rsid w:val="009F401D"/>
    <w:rsid w:val="00A00157"/>
    <w:rsid w:val="00BC157D"/>
    <w:rsid w:val="00D91624"/>
    <w:rsid w:val="00E3576F"/>
    <w:rsid w:val="00EB5F4A"/>
    <w:rsid w:val="00F23F68"/>
    <w:rsid w:val="00F47D7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C1C"/>
    <w:pPr>
      <w:spacing w:after="0"/>
    </w:pPr>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90C1C"/>
    <w:pPr>
      <w:spacing w:after="200"/>
      <w:ind w:left="720"/>
      <w:contextualSpacing/>
    </w:pPr>
  </w:style>
  <w:style w:type="paragraph" w:styleId="Header">
    <w:name w:val="header"/>
    <w:basedOn w:val="Normal"/>
    <w:link w:val="HeaderChar"/>
    <w:uiPriority w:val="99"/>
    <w:semiHidden/>
    <w:unhideWhenUsed/>
    <w:rsid w:val="00F23F68"/>
    <w:pPr>
      <w:tabs>
        <w:tab w:val="center" w:pos="4320"/>
        <w:tab w:val="right" w:pos="8640"/>
      </w:tabs>
    </w:pPr>
  </w:style>
  <w:style w:type="character" w:customStyle="1" w:styleId="HeaderChar">
    <w:name w:val="Header Char"/>
    <w:basedOn w:val="DefaultParagraphFont"/>
    <w:link w:val="Header"/>
    <w:uiPriority w:val="99"/>
    <w:semiHidden/>
    <w:rsid w:val="00F23F68"/>
    <w:rPr>
      <w:rFonts w:ascii="Cambria" w:eastAsia="Cambria" w:hAnsi="Cambria" w:cs="Times New Roman"/>
    </w:rPr>
  </w:style>
  <w:style w:type="paragraph" w:styleId="Footer">
    <w:name w:val="footer"/>
    <w:basedOn w:val="Normal"/>
    <w:link w:val="FooterChar"/>
    <w:uiPriority w:val="99"/>
    <w:semiHidden/>
    <w:unhideWhenUsed/>
    <w:rsid w:val="00F23F68"/>
    <w:pPr>
      <w:tabs>
        <w:tab w:val="center" w:pos="4320"/>
        <w:tab w:val="right" w:pos="8640"/>
      </w:tabs>
    </w:pPr>
  </w:style>
  <w:style w:type="character" w:customStyle="1" w:styleId="FooterChar">
    <w:name w:val="Footer Char"/>
    <w:basedOn w:val="DefaultParagraphFont"/>
    <w:link w:val="Footer"/>
    <w:uiPriority w:val="99"/>
    <w:semiHidden/>
    <w:rsid w:val="00F23F68"/>
    <w:rPr>
      <w:rFonts w:ascii="Cambria" w:eastAsia="Cambria" w:hAnsi="Cambria"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306</Words>
  <Characters>1748</Characters>
  <Application>Microsoft Word 12.0.0</Application>
  <DocSecurity>0</DocSecurity>
  <Lines>14</Lines>
  <Paragraphs>3</Paragraphs>
  <ScaleCrop>false</ScaleCrop>
  <Company>Advance Enterprise Group</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cp:lastModifiedBy>Adam</cp:lastModifiedBy>
  <cp:revision>5</cp:revision>
  <dcterms:created xsi:type="dcterms:W3CDTF">2011-08-09T05:24:00Z</dcterms:created>
  <dcterms:modified xsi:type="dcterms:W3CDTF">2011-08-23T16:37:00Z</dcterms:modified>
</cp:coreProperties>
</file>